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FC" w:rsidRDefault="004513FC" w:rsidP="004513FC">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4513FC">
        <w:rPr>
          <w:rFonts w:ascii="Times New Roman" w:hAnsi="Times New Roman" w:cs="Times New Roman"/>
          <w:b/>
          <w:sz w:val="24"/>
          <w:szCs w:val="24"/>
          <w:u w:val="single"/>
        </w:rPr>
        <w:t>SHACKLEFORD PARISH COUNCIL</w:t>
      </w:r>
    </w:p>
    <w:p w:rsidR="004513FC" w:rsidRDefault="00BD7AE2" w:rsidP="004513FC">
      <w:pPr>
        <w:rPr>
          <w:rFonts w:ascii="Times New Roman" w:hAnsi="Times New Roman" w:cs="Times New Roman"/>
          <w:b/>
          <w:sz w:val="24"/>
          <w:szCs w:val="24"/>
          <w:u w:val="single"/>
        </w:rPr>
      </w:pPr>
      <w:r w:rsidRPr="00BD7AE2">
        <w:rPr>
          <w:rFonts w:ascii="Times New Roman" w:hAnsi="Times New Roman" w:cs="Times New Roman"/>
          <w:b/>
          <w:sz w:val="24"/>
          <w:szCs w:val="24"/>
        </w:rPr>
        <w:t xml:space="preserve">                </w:t>
      </w:r>
      <w:r w:rsidR="004513FC" w:rsidRPr="004513FC">
        <w:rPr>
          <w:rFonts w:ascii="Times New Roman" w:hAnsi="Times New Roman" w:cs="Times New Roman"/>
          <w:b/>
          <w:sz w:val="24"/>
          <w:szCs w:val="24"/>
        </w:rPr>
        <w:t xml:space="preserve"> </w:t>
      </w:r>
      <w:r w:rsidR="004513FC">
        <w:rPr>
          <w:rFonts w:ascii="Times New Roman" w:hAnsi="Times New Roman" w:cs="Times New Roman"/>
          <w:b/>
          <w:sz w:val="24"/>
          <w:szCs w:val="24"/>
          <w:u w:val="single"/>
        </w:rPr>
        <w:t xml:space="preserve">Minutes of a Meeting held </w:t>
      </w:r>
      <w:r w:rsidR="003462CD">
        <w:rPr>
          <w:rFonts w:ascii="Times New Roman" w:hAnsi="Times New Roman" w:cs="Times New Roman"/>
          <w:b/>
          <w:sz w:val="24"/>
          <w:szCs w:val="24"/>
          <w:u w:val="single"/>
        </w:rPr>
        <w:t>6 November</w:t>
      </w:r>
      <w:r w:rsidR="00091526">
        <w:rPr>
          <w:rFonts w:ascii="Times New Roman" w:hAnsi="Times New Roman" w:cs="Times New Roman"/>
          <w:b/>
          <w:sz w:val="24"/>
          <w:szCs w:val="24"/>
          <w:u w:val="single"/>
        </w:rPr>
        <w:t xml:space="preserve"> 2012</w:t>
      </w:r>
      <w:r w:rsidR="004513FC">
        <w:rPr>
          <w:rFonts w:ascii="Times New Roman" w:hAnsi="Times New Roman" w:cs="Times New Roman"/>
          <w:b/>
          <w:sz w:val="24"/>
          <w:szCs w:val="24"/>
          <w:u w:val="single"/>
        </w:rPr>
        <w:t xml:space="preserve"> in the </w:t>
      </w:r>
      <w:r w:rsidR="00B42764">
        <w:rPr>
          <w:rFonts w:ascii="Times New Roman" w:hAnsi="Times New Roman" w:cs="Times New Roman"/>
          <w:b/>
          <w:sz w:val="24"/>
          <w:szCs w:val="24"/>
          <w:u w:val="single"/>
        </w:rPr>
        <w:t>Shackleford Centre</w:t>
      </w:r>
    </w:p>
    <w:p w:rsidR="004513FC" w:rsidRDefault="004513FC" w:rsidP="004513FC">
      <w:pPr>
        <w:rPr>
          <w:rFonts w:ascii="Times New Roman" w:hAnsi="Times New Roman" w:cs="Times New Roman"/>
          <w:sz w:val="20"/>
          <w:szCs w:val="20"/>
        </w:rPr>
      </w:pPr>
      <w:r w:rsidRPr="004513FC">
        <w:rPr>
          <w:rFonts w:ascii="Times New Roman" w:hAnsi="Times New Roman" w:cs="Times New Roman"/>
          <w:b/>
          <w:sz w:val="20"/>
          <w:szCs w:val="20"/>
          <w:u w:val="single"/>
        </w:rPr>
        <w:t>Present</w:t>
      </w:r>
      <w:r>
        <w:rPr>
          <w:rFonts w:ascii="Times New Roman" w:hAnsi="Times New Roman" w:cs="Times New Roman"/>
          <w:sz w:val="20"/>
          <w:szCs w:val="20"/>
        </w:rPr>
        <w:t xml:space="preserve">  – Bridget Carter-Manning (Chairman),  Fran Nowlan (Vice Chairman),  Diana Kirkillo-Stacewicz,                                Fred Bourne, </w:t>
      </w:r>
      <w:r w:rsidR="00441EFD">
        <w:rPr>
          <w:rFonts w:ascii="Times New Roman" w:hAnsi="Times New Roman" w:cs="Times New Roman"/>
          <w:sz w:val="20"/>
          <w:szCs w:val="20"/>
        </w:rPr>
        <w:t xml:space="preserve"> </w:t>
      </w:r>
      <w:r w:rsidR="00127C5C">
        <w:rPr>
          <w:rFonts w:ascii="Times New Roman" w:hAnsi="Times New Roman" w:cs="Times New Roman"/>
          <w:sz w:val="20"/>
          <w:szCs w:val="20"/>
        </w:rPr>
        <w:t xml:space="preserve">Jon Scott, </w:t>
      </w:r>
      <w:r>
        <w:rPr>
          <w:rFonts w:ascii="Times New Roman" w:hAnsi="Times New Roman" w:cs="Times New Roman"/>
          <w:sz w:val="20"/>
          <w:szCs w:val="20"/>
        </w:rPr>
        <w:t>David Preston (Clerk</w:t>
      </w:r>
      <w:r w:rsidR="00441EFD">
        <w:rPr>
          <w:rFonts w:ascii="Times New Roman" w:hAnsi="Times New Roman" w:cs="Times New Roman"/>
          <w:sz w:val="20"/>
          <w:szCs w:val="20"/>
        </w:rPr>
        <w:t>)</w:t>
      </w:r>
      <w:r w:rsidR="003462CD">
        <w:rPr>
          <w:rFonts w:ascii="Times New Roman" w:hAnsi="Times New Roman" w:cs="Times New Roman"/>
          <w:sz w:val="20"/>
          <w:szCs w:val="20"/>
        </w:rPr>
        <w:t>.</w:t>
      </w:r>
    </w:p>
    <w:p w:rsidR="00B42764" w:rsidRDefault="004513FC" w:rsidP="004513FC">
      <w:pPr>
        <w:rPr>
          <w:rFonts w:ascii="Times New Roman" w:hAnsi="Times New Roman" w:cs="Times New Roman"/>
          <w:sz w:val="20"/>
          <w:szCs w:val="20"/>
        </w:rPr>
      </w:pPr>
      <w:r>
        <w:rPr>
          <w:rFonts w:ascii="Times New Roman" w:hAnsi="Times New Roman" w:cs="Times New Roman"/>
          <w:b/>
          <w:sz w:val="20"/>
          <w:szCs w:val="20"/>
          <w:u w:val="single"/>
        </w:rPr>
        <w:t xml:space="preserve">Members of the Public </w:t>
      </w:r>
      <w:r w:rsidR="00905704" w:rsidRPr="00905704">
        <w:rPr>
          <w:rFonts w:ascii="Times New Roman" w:hAnsi="Times New Roman" w:cs="Times New Roman"/>
          <w:b/>
          <w:sz w:val="20"/>
          <w:szCs w:val="20"/>
        </w:rPr>
        <w:t xml:space="preserve">- </w:t>
      </w:r>
      <w:r w:rsidR="00905704">
        <w:rPr>
          <w:rFonts w:ascii="Times New Roman" w:hAnsi="Times New Roman" w:cs="Times New Roman"/>
          <w:sz w:val="20"/>
          <w:szCs w:val="20"/>
        </w:rPr>
        <w:t xml:space="preserve"> </w:t>
      </w:r>
      <w:r w:rsidR="003462CD">
        <w:rPr>
          <w:rFonts w:ascii="Times New Roman" w:hAnsi="Times New Roman" w:cs="Times New Roman"/>
          <w:sz w:val="20"/>
          <w:szCs w:val="20"/>
        </w:rPr>
        <w:t>28 members of the public were present.</w:t>
      </w:r>
    </w:p>
    <w:p w:rsidR="003462CD" w:rsidRDefault="004513FC" w:rsidP="004513FC">
      <w:pPr>
        <w:rPr>
          <w:rFonts w:ascii="Times New Roman" w:hAnsi="Times New Roman" w:cs="Times New Roman"/>
          <w:sz w:val="20"/>
          <w:szCs w:val="20"/>
        </w:rPr>
      </w:pPr>
      <w:r>
        <w:rPr>
          <w:rFonts w:ascii="Times New Roman" w:hAnsi="Times New Roman" w:cs="Times New Roman"/>
          <w:b/>
          <w:sz w:val="20"/>
          <w:szCs w:val="20"/>
          <w:u w:val="single"/>
        </w:rPr>
        <w:t>Issues raised by the Public</w:t>
      </w:r>
      <w:r>
        <w:rPr>
          <w:rFonts w:ascii="Times New Roman" w:hAnsi="Times New Roman" w:cs="Times New Roman"/>
          <w:sz w:val="20"/>
          <w:szCs w:val="20"/>
        </w:rPr>
        <w:t xml:space="preserve"> </w:t>
      </w:r>
      <w:r w:rsidR="00905704">
        <w:rPr>
          <w:rFonts w:ascii="Times New Roman" w:hAnsi="Times New Roman" w:cs="Times New Roman"/>
          <w:sz w:val="20"/>
          <w:szCs w:val="20"/>
        </w:rPr>
        <w:t>–</w:t>
      </w:r>
      <w:r w:rsidR="00B42764">
        <w:rPr>
          <w:rFonts w:ascii="Times New Roman" w:hAnsi="Times New Roman" w:cs="Times New Roman"/>
          <w:sz w:val="20"/>
          <w:szCs w:val="20"/>
        </w:rPr>
        <w:t xml:space="preserve"> </w:t>
      </w:r>
      <w:r w:rsidR="003462CD">
        <w:rPr>
          <w:rFonts w:ascii="Times New Roman" w:hAnsi="Times New Roman" w:cs="Times New Roman"/>
          <w:sz w:val="20"/>
          <w:szCs w:val="20"/>
        </w:rPr>
        <w:t>None</w:t>
      </w:r>
      <w:r w:rsidR="00127C5C" w:rsidRPr="00127C5C">
        <w:rPr>
          <w:rFonts w:ascii="Times New Roman" w:hAnsi="Times New Roman" w:cs="Times New Roman"/>
          <w:sz w:val="20"/>
          <w:szCs w:val="20"/>
        </w:rPr>
        <w:t xml:space="preserve"> </w:t>
      </w:r>
    </w:p>
    <w:p w:rsidR="004513FC" w:rsidRDefault="003462CD" w:rsidP="004513FC">
      <w:pPr>
        <w:rPr>
          <w:rFonts w:ascii="Times New Roman" w:hAnsi="Times New Roman" w:cs="Times New Roman"/>
          <w:sz w:val="20"/>
          <w:szCs w:val="20"/>
        </w:rPr>
      </w:pPr>
      <w:r>
        <w:rPr>
          <w:rFonts w:ascii="Times New Roman" w:hAnsi="Times New Roman" w:cs="Times New Roman"/>
          <w:b/>
          <w:sz w:val="20"/>
          <w:szCs w:val="20"/>
        </w:rPr>
        <w:t>36</w:t>
      </w:r>
      <w:r w:rsidR="00091526">
        <w:rPr>
          <w:rFonts w:ascii="Times New Roman" w:hAnsi="Times New Roman" w:cs="Times New Roman"/>
          <w:b/>
          <w:sz w:val="20"/>
          <w:szCs w:val="20"/>
        </w:rPr>
        <w:t>/12</w:t>
      </w:r>
      <w:r w:rsidR="004513FC">
        <w:rPr>
          <w:rFonts w:ascii="Times New Roman" w:hAnsi="Times New Roman" w:cs="Times New Roman"/>
          <w:b/>
          <w:sz w:val="20"/>
          <w:szCs w:val="20"/>
        </w:rPr>
        <w:t xml:space="preserve"> </w:t>
      </w:r>
      <w:r w:rsidR="004513FC" w:rsidRPr="004513FC">
        <w:rPr>
          <w:rFonts w:ascii="Times New Roman" w:hAnsi="Times New Roman" w:cs="Times New Roman"/>
          <w:b/>
          <w:sz w:val="20"/>
          <w:szCs w:val="20"/>
          <w:u w:val="single"/>
        </w:rPr>
        <w:t>Apologies for Absence</w:t>
      </w:r>
      <w:r w:rsidR="004513FC">
        <w:rPr>
          <w:rFonts w:ascii="Times New Roman" w:hAnsi="Times New Roman" w:cs="Times New Roman"/>
          <w:sz w:val="20"/>
          <w:szCs w:val="20"/>
        </w:rPr>
        <w:t xml:space="preserve"> </w:t>
      </w:r>
      <w:r w:rsidR="00947721">
        <w:rPr>
          <w:rFonts w:ascii="Times New Roman" w:hAnsi="Times New Roman" w:cs="Times New Roman"/>
          <w:sz w:val="20"/>
          <w:szCs w:val="20"/>
        </w:rPr>
        <w:t>–</w:t>
      </w:r>
      <w:r>
        <w:rPr>
          <w:rFonts w:ascii="Times New Roman" w:hAnsi="Times New Roman" w:cs="Times New Roman"/>
          <w:sz w:val="20"/>
          <w:szCs w:val="20"/>
        </w:rPr>
        <w:t>, Simon Gimson, Tony Rooth</w:t>
      </w:r>
      <w:r w:rsidR="00127C5C">
        <w:rPr>
          <w:rFonts w:ascii="Times New Roman" w:hAnsi="Times New Roman" w:cs="Times New Roman"/>
          <w:sz w:val="20"/>
          <w:szCs w:val="20"/>
        </w:rPr>
        <w:t>, P.C. Vanessa Privett.</w:t>
      </w:r>
    </w:p>
    <w:p w:rsidR="004513FC" w:rsidRDefault="003462CD" w:rsidP="004513FC">
      <w:pPr>
        <w:rPr>
          <w:rFonts w:ascii="Times New Roman" w:hAnsi="Times New Roman" w:cs="Times New Roman"/>
          <w:sz w:val="20"/>
          <w:szCs w:val="20"/>
        </w:rPr>
      </w:pPr>
      <w:r>
        <w:rPr>
          <w:rFonts w:ascii="Times New Roman" w:hAnsi="Times New Roman" w:cs="Times New Roman"/>
          <w:b/>
          <w:sz w:val="20"/>
          <w:szCs w:val="20"/>
        </w:rPr>
        <w:t>37</w:t>
      </w:r>
      <w:r w:rsidR="00091526">
        <w:rPr>
          <w:rFonts w:ascii="Times New Roman" w:hAnsi="Times New Roman" w:cs="Times New Roman"/>
          <w:b/>
          <w:sz w:val="20"/>
          <w:szCs w:val="20"/>
        </w:rPr>
        <w:t>/12</w:t>
      </w:r>
      <w:r w:rsidR="004513FC">
        <w:rPr>
          <w:rFonts w:ascii="Times New Roman" w:hAnsi="Times New Roman" w:cs="Times New Roman"/>
          <w:b/>
          <w:sz w:val="20"/>
          <w:szCs w:val="20"/>
        </w:rPr>
        <w:t xml:space="preserve"> </w:t>
      </w:r>
      <w:r w:rsidR="004513FC">
        <w:rPr>
          <w:rFonts w:ascii="Times New Roman" w:hAnsi="Times New Roman" w:cs="Times New Roman"/>
          <w:b/>
          <w:sz w:val="20"/>
          <w:szCs w:val="20"/>
          <w:u w:val="single"/>
        </w:rPr>
        <w:t xml:space="preserve">Minutes of the Meeting held </w:t>
      </w:r>
      <w:r>
        <w:rPr>
          <w:rFonts w:ascii="Times New Roman" w:hAnsi="Times New Roman" w:cs="Times New Roman"/>
          <w:b/>
          <w:sz w:val="20"/>
          <w:szCs w:val="20"/>
          <w:u w:val="single"/>
        </w:rPr>
        <w:t>11 Sept.2012</w:t>
      </w:r>
      <w:r w:rsidR="00B42764">
        <w:rPr>
          <w:rFonts w:ascii="Times New Roman" w:hAnsi="Times New Roman" w:cs="Times New Roman"/>
          <w:b/>
          <w:sz w:val="20"/>
          <w:szCs w:val="20"/>
          <w:u w:val="single"/>
        </w:rPr>
        <w:t xml:space="preserve"> </w:t>
      </w:r>
      <w:r w:rsidR="004513FC">
        <w:rPr>
          <w:rFonts w:ascii="Times New Roman" w:hAnsi="Times New Roman" w:cs="Times New Roman"/>
          <w:sz w:val="20"/>
          <w:szCs w:val="20"/>
        </w:rPr>
        <w:t xml:space="preserve"> – Approved and signed by the Chairman.</w:t>
      </w:r>
    </w:p>
    <w:p w:rsidR="004513FC" w:rsidRDefault="003462CD" w:rsidP="004513FC">
      <w:pPr>
        <w:rPr>
          <w:rFonts w:ascii="Times New Roman" w:hAnsi="Times New Roman" w:cs="Times New Roman"/>
          <w:sz w:val="20"/>
          <w:szCs w:val="20"/>
        </w:rPr>
      </w:pPr>
      <w:r>
        <w:rPr>
          <w:rFonts w:ascii="Times New Roman" w:hAnsi="Times New Roman" w:cs="Times New Roman"/>
          <w:b/>
          <w:sz w:val="20"/>
          <w:szCs w:val="20"/>
        </w:rPr>
        <w:t>38/12</w:t>
      </w:r>
      <w:r w:rsidR="004513FC">
        <w:rPr>
          <w:rFonts w:ascii="Times New Roman" w:hAnsi="Times New Roman" w:cs="Times New Roman"/>
          <w:b/>
          <w:sz w:val="20"/>
          <w:szCs w:val="20"/>
        </w:rPr>
        <w:t xml:space="preserve"> </w:t>
      </w:r>
      <w:r w:rsidR="004513FC" w:rsidRPr="004513FC">
        <w:rPr>
          <w:rFonts w:ascii="Times New Roman" w:hAnsi="Times New Roman" w:cs="Times New Roman"/>
          <w:b/>
          <w:sz w:val="20"/>
          <w:szCs w:val="20"/>
          <w:u w:val="single"/>
        </w:rPr>
        <w:t>Matters arising</w:t>
      </w:r>
      <w:r w:rsidR="004513FC">
        <w:rPr>
          <w:rFonts w:ascii="Times New Roman" w:hAnsi="Times New Roman" w:cs="Times New Roman"/>
          <w:sz w:val="20"/>
          <w:szCs w:val="20"/>
        </w:rPr>
        <w:t xml:space="preserve"> –</w:t>
      </w:r>
      <w:r w:rsidR="009D7938">
        <w:rPr>
          <w:rFonts w:ascii="Times New Roman" w:hAnsi="Times New Roman" w:cs="Times New Roman"/>
          <w:sz w:val="20"/>
          <w:szCs w:val="20"/>
        </w:rPr>
        <w:t xml:space="preserve"> </w:t>
      </w:r>
      <w:r>
        <w:rPr>
          <w:rFonts w:ascii="Times New Roman" w:hAnsi="Times New Roman" w:cs="Times New Roman"/>
          <w:sz w:val="20"/>
          <w:szCs w:val="20"/>
        </w:rPr>
        <w:t xml:space="preserve">Under the latest Boundary Commission recommendations The Pilgrims ward would remain part of the Guildford Parliamentary Division. </w:t>
      </w:r>
    </w:p>
    <w:p w:rsidR="004A6E58" w:rsidRDefault="003462CD" w:rsidP="004513FC">
      <w:pPr>
        <w:rPr>
          <w:rFonts w:ascii="Times New Roman" w:hAnsi="Times New Roman" w:cs="Times New Roman"/>
          <w:sz w:val="20"/>
          <w:szCs w:val="20"/>
        </w:rPr>
      </w:pPr>
      <w:r>
        <w:rPr>
          <w:rFonts w:ascii="Times New Roman" w:hAnsi="Times New Roman" w:cs="Times New Roman"/>
          <w:b/>
          <w:sz w:val="20"/>
          <w:szCs w:val="20"/>
        </w:rPr>
        <w:t>39</w:t>
      </w:r>
      <w:r w:rsidR="00091526">
        <w:rPr>
          <w:rFonts w:ascii="Times New Roman" w:hAnsi="Times New Roman" w:cs="Times New Roman"/>
          <w:b/>
          <w:sz w:val="20"/>
          <w:szCs w:val="20"/>
        </w:rPr>
        <w:t>/12</w:t>
      </w:r>
      <w:r w:rsidR="004513FC">
        <w:rPr>
          <w:rFonts w:ascii="Times New Roman" w:hAnsi="Times New Roman" w:cs="Times New Roman"/>
          <w:b/>
          <w:sz w:val="20"/>
          <w:szCs w:val="20"/>
        </w:rPr>
        <w:t xml:space="preserve"> </w:t>
      </w:r>
      <w:r w:rsidR="004513FC">
        <w:rPr>
          <w:rFonts w:ascii="Times New Roman" w:hAnsi="Times New Roman" w:cs="Times New Roman"/>
          <w:b/>
          <w:sz w:val="20"/>
          <w:szCs w:val="20"/>
          <w:u w:val="single"/>
        </w:rPr>
        <w:t xml:space="preserve">Declarations of Interest </w:t>
      </w:r>
      <w:r w:rsidR="004513FC">
        <w:rPr>
          <w:rFonts w:ascii="Times New Roman" w:hAnsi="Times New Roman" w:cs="Times New Roman"/>
          <w:sz w:val="20"/>
          <w:szCs w:val="20"/>
        </w:rPr>
        <w:t>–</w:t>
      </w:r>
      <w:r w:rsidR="004A6E58">
        <w:rPr>
          <w:rFonts w:ascii="Times New Roman" w:hAnsi="Times New Roman" w:cs="Times New Roman"/>
          <w:sz w:val="20"/>
          <w:szCs w:val="20"/>
        </w:rPr>
        <w:t xml:space="preserve"> </w:t>
      </w:r>
      <w:r>
        <w:rPr>
          <w:rFonts w:ascii="Times New Roman" w:hAnsi="Times New Roman" w:cs="Times New Roman"/>
          <w:sz w:val="20"/>
          <w:szCs w:val="20"/>
        </w:rPr>
        <w:t>None</w:t>
      </w:r>
    </w:p>
    <w:p w:rsidR="003462CD" w:rsidRPr="00DB298E" w:rsidRDefault="003462CD" w:rsidP="003462CD">
      <w:pPr>
        <w:rPr>
          <w:rFonts w:ascii="Times New Roman" w:hAnsi="Times New Roman" w:cs="Times New Roman"/>
          <w:sz w:val="20"/>
          <w:szCs w:val="20"/>
        </w:rPr>
      </w:pPr>
      <w:r>
        <w:rPr>
          <w:rFonts w:ascii="Times New Roman" w:hAnsi="Times New Roman" w:cs="Times New Roman"/>
          <w:b/>
          <w:sz w:val="20"/>
          <w:szCs w:val="20"/>
          <w:u w:val="single"/>
        </w:rPr>
        <w:t xml:space="preserve">40/12 Community Safety </w:t>
      </w:r>
      <w:r>
        <w:rPr>
          <w:rFonts w:ascii="Times New Roman" w:hAnsi="Times New Roman" w:cs="Times New Roman"/>
          <w:b/>
          <w:sz w:val="20"/>
          <w:szCs w:val="20"/>
        </w:rPr>
        <w:t xml:space="preserve">– </w:t>
      </w:r>
      <w:r w:rsidRPr="003462CD">
        <w:rPr>
          <w:rFonts w:ascii="Times New Roman" w:hAnsi="Times New Roman" w:cs="Times New Roman"/>
          <w:sz w:val="20"/>
          <w:szCs w:val="20"/>
        </w:rPr>
        <w:t>The Clerk</w:t>
      </w:r>
      <w:r>
        <w:rPr>
          <w:rFonts w:ascii="Times New Roman" w:hAnsi="Times New Roman" w:cs="Times New Roman"/>
          <w:sz w:val="20"/>
          <w:szCs w:val="20"/>
        </w:rPr>
        <w:t xml:space="preserve"> referred to a report from the Police which mentioned one recent crime in the Parish – the theft of a tractor from Puttenham Lane which was then used in an attempted ram raid in Cranleigh </w:t>
      </w:r>
    </w:p>
    <w:p w:rsidR="00006F1E" w:rsidRDefault="003462CD" w:rsidP="003462CD">
      <w:pPr>
        <w:rPr>
          <w:rFonts w:ascii="Times New Roman" w:hAnsi="Times New Roman" w:cs="Times New Roman"/>
          <w:sz w:val="20"/>
          <w:szCs w:val="20"/>
        </w:rPr>
      </w:pPr>
      <w:r>
        <w:rPr>
          <w:rFonts w:ascii="Times New Roman" w:hAnsi="Times New Roman" w:cs="Times New Roman"/>
          <w:b/>
          <w:sz w:val="20"/>
          <w:szCs w:val="20"/>
          <w:u w:val="single"/>
        </w:rPr>
        <w:t>41</w:t>
      </w:r>
      <w:r w:rsidR="00C50AB8" w:rsidRPr="00C50AB8">
        <w:rPr>
          <w:rFonts w:ascii="Times New Roman" w:hAnsi="Times New Roman" w:cs="Times New Roman"/>
          <w:b/>
          <w:sz w:val="20"/>
          <w:szCs w:val="20"/>
          <w:u w:val="single"/>
        </w:rPr>
        <w:t>/12 Mushroom Farm Development</w:t>
      </w:r>
      <w:r w:rsidR="00006F1E">
        <w:rPr>
          <w:rFonts w:ascii="Times New Roman" w:hAnsi="Times New Roman" w:cs="Times New Roman"/>
          <w:b/>
          <w:sz w:val="20"/>
          <w:szCs w:val="20"/>
          <w:u w:val="single"/>
        </w:rPr>
        <w:t xml:space="preserve"> </w:t>
      </w:r>
      <w:r>
        <w:rPr>
          <w:rFonts w:ascii="Times New Roman" w:hAnsi="Times New Roman" w:cs="Times New Roman"/>
          <w:b/>
          <w:sz w:val="20"/>
          <w:szCs w:val="20"/>
          <w:u w:val="single"/>
        </w:rPr>
        <w:t>–</w:t>
      </w:r>
      <w:r w:rsidR="00006F1E">
        <w:rPr>
          <w:rFonts w:ascii="Times New Roman" w:hAnsi="Times New Roman" w:cs="Times New Roman"/>
          <w:b/>
          <w:sz w:val="20"/>
          <w:szCs w:val="20"/>
          <w:u w:val="single"/>
        </w:rPr>
        <w:t xml:space="preserve"> </w:t>
      </w:r>
      <w:r>
        <w:rPr>
          <w:rFonts w:ascii="Times New Roman" w:hAnsi="Times New Roman" w:cs="Times New Roman"/>
          <w:sz w:val="20"/>
          <w:szCs w:val="20"/>
        </w:rPr>
        <w:t xml:space="preserve">The meeting was addressed </w:t>
      </w:r>
      <w:r w:rsidR="00595A6A">
        <w:rPr>
          <w:rFonts w:ascii="Times New Roman" w:hAnsi="Times New Roman" w:cs="Times New Roman"/>
          <w:sz w:val="20"/>
          <w:szCs w:val="20"/>
        </w:rPr>
        <w:t>b</w:t>
      </w:r>
      <w:r>
        <w:rPr>
          <w:rFonts w:ascii="Times New Roman" w:hAnsi="Times New Roman" w:cs="Times New Roman"/>
          <w:sz w:val="20"/>
          <w:szCs w:val="20"/>
        </w:rPr>
        <w:t>y</w:t>
      </w:r>
      <w:r w:rsidR="00595A6A">
        <w:rPr>
          <w:rFonts w:ascii="Times New Roman" w:hAnsi="Times New Roman" w:cs="Times New Roman"/>
          <w:sz w:val="20"/>
          <w:szCs w:val="20"/>
        </w:rPr>
        <w:t xml:space="preserve"> Michael Jones and Mark Fitzpatrick of Cleanslate Ltd, which  is Wates’ building partner. The main points covered were –</w:t>
      </w:r>
    </w:p>
    <w:p w:rsidR="00595A6A" w:rsidRDefault="00595A6A" w:rsidP="003462CD">
      <w:pPr>
        <w:rPr>
          <w:rFonts w:ascii="Times New Roman" w:hAnsi="Times New Roman" w:cs="Times New Roman"/>
          <w:sz w:val="20"/>
          <w:szCs w:val="20"/>
        </w:rPr>
      </w:pPr>
      <w:r>
        <w:rPr>
          <w:rFonts w:ascii="Times New Roman" w:hAnsi="Times New Roman" w:cs="Times New Roman"/>
          <w:sz w:val="20"/>
          <w:szCs w:val="20"/>
        </w:rPr>
        <w:t>Demolition of the existing buildings would start on 19 November and would take between 12 and 16 weeks. Specialist contractors would remove asbestos from the site.</w:t>
      </w:r>
    </w:p>
    <w:p w:rsidR="00595A6A" w:rsidRDefault="00595A6A" w:rsidP="003462CD">
      <w:pPr>
        <w:rPr>
          <w:rFonts w:ascii="Times New Roman" w:hAnsi="Times New Roman" w:cs="Times New Roman"/>
          <w:sz w:val="20"/>
          <w:szCs w:val="20"/>
        </w:rPr>
      </w:pPr>
      <w:r>
        <w:rPr>
          <w:rFonts w:ascii="Times New Roman" w:hAnsi="Times New Roman" w:cs="Times New Roman"/>
          <w:sz w:val="20"/>
          <w:szCs w:val="20"/>
        </w:rPr>
        <w:t>It was intended to use the Peper Harow Lane entrance to the site for lorry access. Local concerns about safety at the junction with Elstead Road would be addressed.</w:t>
      </w:r>
      <w:r w:rsidR="006655C1">
        <w:rPr>
          <w:rFonts w:ascii="Times New Roman" w:hAnsi="Times New Roman" w:cs="Times New Roman"/>
          <w:sz w:val="20"/>
          <w:szCs w:val="20"/>
        </w:rPr>
        <w:t xml:space="preserve"> Smaller vehicles would be using the Shackleford Road access.</w:t>
      </w:r>
    </w:p>
    <w:p w:rsidR="00595A6A" w:rsidRDefault="00595A6A" w:rsidP="003462CD">
      <w:pPr>
        <w:rPr>
          <w:rFonts w:ascii="Times New Roman" w:hAnsi="Times New Roman" w:cs="Times New Roman"/>
          <w:sz w:val="20"/>
          <w:szCs w:val="20"/>
        </w:rPr>
      </w:pPr>
      <w:r>
        <w:rPr>
          <w:rFonts w:ascii="Times New Roman" w:hAnsi="Times New Roman" w:cs="Times New Roman"/>
          <w:sz w:val="20"/>
          <w:szCs w:val="20"/>
        </w:rPr>
        <w:t>After Christmas work would start on the removal and breaking up of large quantities of concrete slabs, which would be crushed on site and reused. Plans were in hand to reduce noise and dust to a minimum.</w:t>
      </w:r>
    </w:p>
    <w:p w:rsidR="00595A6A" w:rsidRDefault="00595A6A" w:rsidP="003462CD">
      <w:pPr>
        <w:rPr>
          <w:rFonts w:ascii="Times New Roman" w:hAnsi="Times New Roman" w:cs="Times New Roman"/>
          <w:sz w:val="20"/>
          <w:szCs w:val="20"/>
        </w:rPr>
      </w:pPr>
      <w:r>
        <w:rPr>
          <w:rFonts w:ascii="Times New Roman" w:hAnsi="Times New Roman" w:cs="Times New Roman"/>
          <w:sz w:val="20"/>
          <w:szCs w:val="20"/>
        </w:rPr>
        <w:t>It was hoped to have a show house completed by early summer 2013</w:t>
      </w:r>
      <w:r w:rsidR="006655C1">
        <w:rPr>
          <w:rFonts w:ascii="Times New Roman" w:hAnsi="Times New Roman" w:cs="Times New Roman"/>
          <w:sz w:val="20"/>
          <w:szCs w:val="20"/>
        </w:rPr>
        <w:t>, with the development completely finished by summer 2014.</w:t>
      </w:r>
    </w:p>
    <w:p w:rsidR="006655C1" w:rsidRDefault="006655C1" w:rsidP="003462CD">
      <w:pPr>
        <w:rPr>
          <w:rFonts w:ascii="Times New Roman" w:hAnsi="Times New Roman" w:cs="Times New Roman"/>
          <w:sz w:val="20"/>
          <w:szCs w:val="20"/>
        </w:rPr>
      </w:pPr>
      <w:r>
        <w:rPr>
          <w:rFonts w:ascii="Times New Roman" w:hAnsi="Times New Roman" w:cs="Times New Roman"/>
          <w:sz w:val="20"/>
          <w:szCs w:val="20"/>
        </w:rPr>
        <w:t>Whilst various sub-contractors would be employed, the site remained under the control of Cleanslate, to whom any issues should be addressed.</w:t>
      </w:r>
    </w:p>
    <w:p w:rsidR="006655C1" w:rsidRDefault="006655C1" w:rsidP="003462CD">
      <w:pPr>
        <w:rPr>
          <w:rFonts w:ascii="Times New Roman" w:hAnsi="Times New Roman" w:cs="Times New Roman"/>
          <w:sz w:val="20"/>
          <w:szCs w:val="20"/>
        </w:rPr>
      </w:pPr>
      <w:r>
        <w:rPr>
          <w:rFonts w:ascii="Times New Roman" w:hAnsi="Times New Roman" w:cs="Times New Roman"/>
          <w:sz w:val="20"/>
          <w:szCs w:val="20"/>
        </w:rPr>
        <w:t>Once agreement had been reached on the routing of services along the edge of the Cyder House Field it was expected that the transfer of the Field to the Council could proceed quickly. The Clerk reported that he had heard today that the Council’s Solicitors had had new documentation from Wates’ Solicitors.</w:t>
      </w:r>
    </w:p>
    <w:p w:rsidR="006655C1" w:rsidRDefault="006655C1" w:rsidP="003462CD">
      <w:pPr>
        <w:rPr>
          <w:rFonts w:ascii="Times New Roman" w:hAnsi="Times New Roman" w:cs="Times New Roman"/>
          <w:sz w:val="20"/>
          <w:szCs w:val="20"/>
        </w:rPr>
      </w:pPr>
      <w:r>
        <w:rPr>
          <w:rFonts w:ascii="Times New Roman" w:hAnsi="Times New Roman" w:cs="Times New Roman"/>
          <w:sz w:val="20"/>
          <w:szCs w:val="20"/>
        </w:rPr>
        <w:t>The Cleanslate representatives agreed to remain after the conclusion of the Council meeting to discuss any points residents wished to raise with them.</w:t>
      </w:r>
    </w:p>
    <w:p w:rsidR="006655C1" w:rsidRPr="006655C1" w:rsidRDefault="006655C1" w:rsidP="003462CD">
      <w:pPr>
        <w:rPr>
          <w:rFonts w:ascii="Times New Roman" w:hAnsi="Times New Roman" w:cs="Times New Roman"/>
          <w:sz w:val="20"/>
          <w:szCs w:val="20"/>
        </w:rPr>
      </w:pPr>
      <w:r>
        <w:rPr>
          <w:rFonts w:ascii="Times New Roman" w:hAnsi="Times New Roman" w:cs="Times New Roman"/>
          <w:b/>
          <w:sz w:val="20"/>
          <w:szCs w:val="20"/>
          <w:u w:val="single"/>
        </w:rPr>
        <w:t>42/12 Highways and Byways</w:t>
      </w:r>
      <w:r>
        <w:rPr>
          <w:rFonts w:ascii="Times New Roman" w:hAnsi="Times New Roman" w:cs="Times New Roman"/>
          <w:sz w:val="20"/>
          <w:szCs w:val="20"/>
        </w:rPr>
        <w:t xml:space="preserve"> – the Chairman reported that a new Community Highways Officer had been appointed by Surrey C.C.</w:t>
      </w:r>
      <w:r w:rsidR="000877E4">
        <w:rPr>
          <w:rFonts w:ascii="Times New Roman" w:hAnsi="Times New Roman" w:cs="Times New Roman"/>
          <w:sz w:val="20"/>
          <w:szCs w:val="20"/>
        </w:rPr>
        <w:t xml:space="preserve"> and she was trying to arrange to see him to discuss outstanding issues.</w:t>
      </w:r>
    </w:p>
    <w:p w:rsidR="000877E4" w:rsidRDefault="000877E4" w:rsidP="000877E4">
      <w:pPr>
        <w:rPr>
          <w:rFonts w:ascii="Times New Roman" w:hAnsi="Times New Roman" w:cs="Times New Roman"/>
          <w:b/>
          <w:sz w:val="20"/>
          <w:szCs w:val="20"/>
        </w:rPr>
      </w:pPr>
    </w:p>
    <w:p w:rsidR="000877E4" w:rsidRDefault="000877E4" w:rsidP="000877E4">
      <w:pPr>
        <w:rPr>
          <w:rFonts w:ascii="Times New Roman" w:hAnsi="Times New Roman" w:cs="Times New Roman"/>
          <w:b/>
          <w:sz w:val="20"/>
          <w:szCs w:val="20"/>
        </w:rPr>
      </w:pPr>
    </w:p>
    <w:p w:rsidR="000877E4" w:rsidRDefault="000877E4" w:rsidP="000877E4">
      <w:pPr>
        <w:rPr>
          <w:rFonts w:ascii="Times New Roman" w:hAnsi="Times New Roman" w:cs="Times New Roman"/>
          <w:sz w:val="20"/>
          <w:szCs w:val="20"/>
        </w:rPr>
      </w:pPr>
      <w:r>
        <w:rPr>
          <w:rFonts w:ascii="Times New Roman" w:hAnsi="Times New Roman" w:cs="Times New Roman"/>
          <w:b/>
          <w:sz w:val="20"/>
          <w:szCs w:val="20"/>
        </w:rPr>
        <w:lastRenderedPageBreak/>
        <w:t>43/12</w:t>
      </w:r>
      <w:r w:rsidRPr="004870CF">
        <w:rPr>
          <w:rFonts w:ascii="Times New Roman" w:hAnsi="Times New Roman" w:cs="Times New Roman"/>
          <w:b/>
          <w:sz w:val="20"/>
          <w:szCs w:val="20"/>
          <w:u w:val="single"/>
        </w:rPr>
        <w:t xml:space="preserve"> Finance</w:t>
      </w:r>
      <w:r>
        <w:rPr>
          <w:rFonts w:ascii="Times New Roman" w:hAnsi="Times New Roman" w:cs="Times New Roman"/>
          <w:b/>
          <w:sz w:val="20"/>
          <w:szCs w:val="20"/>
          <w:u w:val="single"/>
        </w:rPr>
        <w:t xml:space="preserve"> </w:t>
      </w:r>
      <w:r>
        <w:rPr>
          <w:rFonts w:ascii="Times New Roman" w:hAnsi="Times New Roman" w:cs="Times New Roman"/>
          <w:sz w:val="20"/>
          <w:szCs w:val="20"/>
        </w:rPr>
        <w:t>– the following payments were noted – Hall Hire</w:t>
      </w:r>
      <w:r w:rsidR="00127C5C">
        <w:rPr>
          <w:rFonts w:ascii="Times New Roman" w:hAnsi="Times New Roman" w:cs="Times New Roman"/>
          <w:sz w:val="20"/>
          <w:szCs w:val="20"/>
        </w:rPr>
        <w:t xml:space="preserve"> </w:t>
      </w:r>
      <w:r>
        <w:rPr>
          <w:rFonts w:ascii="Times New Roman" w:hAnsi="Times New Roman" w:cs="Times New Roman"/>
          <w:sz w:val="20"/>
          <w:szCs w:val="20"/>
        </w:rPr>
        <w:t>£35.00, Clerk’s Office Expenses £100.49, CPRE subscription £36.00.</w:t>
      </w:r>
    </w:p>
    <w:p w:rsidR="000877E4" w:rsidRDefault="000877E4" w:rsidP="000877E4">
      <w:pPr>
        <w:rPr>
          <w:rFonts w:ascii="Times New Roman" w:hAnsi="Times New Roman" w:cs="Times New Roman"/>
          <w:sz w:val="20"/>
          <w:szCs w:val="20"/>
        </w:rPr>
      </w:pPr>
      <w:r>
        <w:rPr>
          <w:rFonts w:ascii="Times New Roman" w:hAnsi="Times New Roman" w:cs="Times New Roman"/>
          <w:sz w:val="20"/>
          <w:szCs w:val="20"/>
        </w:rPr>
        <w:t>The appointment of Mr. David Morgan as Internal Auditor was confirmed.</w:t>
      </w:r>
    </w:p>
    <w:p w:rsidR="000877E4" w:rsidRDefault="000877E4" w:rsidP="000877E4">
      <w:pPr>
        <w:rPr>
          <w:rFonts w:ascii="Times New Roman" w:hAnsi="Times New Roman" w:cs="Times New Roman"/>
          <w:sz w:val="20"/>
          <w:szCs w:val="20"/>
        </w:rPr>
      </w:pPr>
      <w:r>
        <w:rPr>
          <w:rFonts w:ascii="Times New Roman" w:hAnsi="Times New Roman" w:cs="Times New Roman"/>
          <w:sz w:val="20"/>
          <w:szCs w:val="20"/>
        </w:rPr>
        <w:t>The Clerk reported that it would not be possible to fix the Parish Precept for 2013/4 until the January meeting, since details of the tax base for the Parish would not be available from Guildford until December. This arose from changes in the national Council Tax Benefit Scheme. The Chairman felt that a small increase in the Precept may be necessary to meet rising costs, but this would be reviewed when all the information was to hand.</w:t>
      </w:r>
    </w:p>
    <w:p w:rsidR="000877E4" w:rsidRPr="000877E4" w:rsidRDefault="000877E4" w:rsidP="000877E4">
      <w:pPr>
        <w:rPr>
          <w:rFonts w:ascii="Times New Roman" w:hAnsi="Times New Roman" w:cs="Times New Roman"/>
          <w:sz w:val="20"/>
          <w:szCs w:val="20"/>
        </w:rPr>
      </w:pPr>
      <w:r>
        <w:rPr>
          <w:rFonts w:ascii="Times New Roman" w:hAnsi="Times New Roman" w:cs="Times New Roman"/>
          <w:b/>
          <w:sz w:val="20"/>
          <w:szCs w:val="20"/>
          <w:u w:val="single"/>
        </w:rPr>
        <w:t>44/12 Annual Risk Assessment</w:t>
      </w:r>
      <w:r>
        <w:rPr>
          <w:rFonts w:ascii="Times New Roman" w:hAnsi="Times New Roman" w:cs="Times New Roman"/>
          <w:sz w:val="20"/>
          <w:szCs w:val="20"/>
        </w:rPr>
        <w:t xml:space="preserve"> – It was decided that there had been no change in risk since last year and</w:t>
      </w:r>
      <w:r w:rsidR="00127C5C">
        <w:rPr>
          <w:rFonts w:ascii="Times New Roman" w:hAnsi="Times New Roman" w:cs="Times New Roman"/>
          <w:sz w:val="20"/>
          <w:szCs w:val="20"/>
        </w:rPr>
        <w:t xml:space="preserve"> </w:t>
      </w:r>
      <w:r>
        <w:rPr>
          <w:rFonts w:ascii="Times New Roman" w:hAnsi="Times New Roman" w:cs="Times New Roman"/>
          <w:sz w:val="20"/>
          <w:szCs w:val="20"/>
        </w:rPr>
        <w:t>no alterations were needed to</w:t>
      </w:r>
      <w:r w:rsidR="00127C5C">
        <w:rPr>
          <w:rFonts w:ascii="Times New Roman" w:hAnsi="Times New Roman" w:cs="Times New Roman"/>
          <w:sz w:val="20"/>
          <w:szCs w:val="20"/>
        </w:rPr>
        <w:t xml:space="preserve"> the existing Risk Assessment. The position would be reviewed on acquisition of the Cyder House Field.</w:t>
      </w:r>
    </w:p>
    <w:p w:rsidR="007C0B34" w:rsidRDefault="00127C5C" w:rsidP="004513FC">
      <w:pPr>
        <w:rPr>
          <w:rFonts w:ascii="Times New Roman" w:hAnsi="Times New Roman" w:cs="Times New Roman"/>
          <w:sz w:val="20"/>
          <w:szCs w:val="20"/>
        </w:rPr>
      </w:pPr>
      <w:r>
        <w:rPr>
          <w:rFonts w:ascii="Times New Roman" w:hAnsi="Times New Roman" w:cs="Times New Roman"/>
          <w:b/>
          <w:sz w:val="20"/>
          <w:szCs w:val="20"/>
          <w:u w:val="single"/>
        </w:rPr>
        <w:t>45</w:t>
      </w:r>
      <w:r w:rsidR="00671994">
        <w:rPr>
          <w:rFonts w:ascii="Times New Roman" w:hAnsi="Times New Roman" w:cs="Times New Roman"/>
          <w:b/>
          <w:sz w:val="20"/>
          <w:szCs w:val="20"/>
          <w:u w:val="single"/>
        </w:rPr>
        <w:t>/12</w:t>
      </w:r>
      <w:r w:rsidR="007D2518">
        <w:rPr>
          <w:rFonts w:ascii="Times New Roman" w:hAnsi="Times New Roman" w:cs="Times New Roman"/>
          <w:b/>
          <w:sz w:val="20"/>
          <w:szCs w:val="20"/>
          <w:u w:val="single"/>
        </w:rPr>
        <w:t xml:space="preserve"> Planning Issues </w:t>
      </w:r>
      <w:r w:rsidR="007C0B34">
        <w:rPr>
          <w:rFonts w:ascii="Times New Roman" w:hAnsi="Times New Roman" w:cs="Times New Roman"/>
          <w:sz w:val="20"/>
          <w:szCs w:val="20"/>
        </w:rPr>
        <w:t>–</w:t>
      </w:r>
      <w:r w:rsidR="007D2518">
        <w:rPr>
          <w:rFonts w:ascii="Times New Roman" w:hAnsi="Times New Roman" w:cs="Times New Roman"/>
          <w:sz w:val="20"/>
          <w:szCs w:val="20"/>
        </w:rPr>
        <w:t xml:space="preserve"> </w:t>
      </w:r>
      <w:r w:rsidR="007C0B34">
        <w:rPr>
          <w:rFonts w:ascii="Times New Roman" w:hAnsi="Times New Roman" w:cs="Times New Roman"/>
          <w:sz w:val="20"/>
          <w:szCs w:val="20"/>
        </w:rPr>
        <w:t>the list of current planning applications, which had been circulated, was noted.</w:t>
      </w:r>
    </w:p>
    <w:p w:rsidR="00127C5C" w:rsidRPr="00127C5C" w:rsidRDefault="00127C5C" w:rsidP="004513FC">
      <w:pPr>
        <w:rPr>
          <w:rFonts w:ascii="Times New Roman" w:hAnsi="Times New Roman" w:cs="Times New Roman"/>
          <w:sz w:val="20"/>
          <w:szCs w:val="20"/>
        </w:rPr>
      </w:pPr>
      <w:r>
        <w:rPr>
          <w:rFonts w:ascii="Times New Roman" w:hAnsi="Times New Roman" w:cs="Times New Roman"/>
          <w:b/>
          <w:sz w:val="20"/>
          <w:szCs w:val="20"/>
          <w:u w:val="single"/>
        </w:rPr>
        <w:t>46/12 Henry Smith Charity</w:t>
      </w:r>
      <w:r>
        <w:rPr>
          <w:rFonts w:ascii="Times New Roman" w:hAnsi="Times New Roman" w:cs="Times New Roman"/>
          <w:sz w:val="20"/>
          <w:szCs w:val="20"/>
        </w:rPr>
        <w:t xml:space="preserve"> – Bob Stovold was appointed to continue as the Council’s Nominative Trustee. He invited local people to let him know of any cases of need where the Charity might be able to assist with a small grant.</w:t>
      </w:r>
    </w:p>
    <w:p w:rsidR="007D2518" w:rsidRPr="007D2518" w:rsidRDefault="00671994" w:rsidP="004513FC">
      <w:pPr>
        <w:rPr>
          <w:rFonts w:ascii="Times New Roman" w:hAnsi="Times New Roman" w:cs="Times New Roman"/>
          <w:sz w:val="20"/>
          <w:szCs w:val="20"/>
        </w:rPr>
      </w:pPr>
      <w:r>
        <w:rPr>
          <w:rFonts w:ascii="Times New Roman" w:hAnsi="Times New Roman" w:cs="Times New Roman"/>
          <w:b/>
          <w:sz w:val="20"/>
          <w:szCs w:val="20"/>
        </w:rPr>
        <w:t>24/12</w:t>
      </w:r>
      <w:r w:rsidR="007C0B34">
        <w:rPr>
          <w:rFonts w:ascii="Times New Roman" w:hAnsi="Times New Roman" w:cs="Times New Roman"/>
          <w:b/>
          <w:sz w:val="20"/>
          <w:szCs w:val="20"/>
        </w:rPr>
        <w:t xml:space="preserve"> </w:t>
      </w:r>
      <w:r w:rsidR="007C0B34">
        <w:rPr>
          <w:rFonts w:ascii="Times New Roman" w:hAnsi="Times New Roman" w:cs="Times New Roman"/>
          <w:b/>
          <w:sz w:val="20"/>
          <w:szCs w:val="20"/>
          <w:u w:val="single"/>
        </w:rPr>
        <w:t xml:space="preserve">Date of </w:t>
      </w:r>
      <w:r w:rsidR="00127C5C">
        <w:rPr>
          <w:rFonts w:ascii="Times New Roman" w:hAnsi="Times New Roman" w:cs="Times New Roman"/>
          <w:b/>
          <w:sz w:val="20"/>
          <w:szCs w:val="20"/>
          <w:u w:val="single"/>
        </w:rPr>
        <w:t>future</w:t>
      </w:r>
      <w:r w:rsidR="007C0B34">
        <w:rPr>
          <w:rFonts w:ascii="Times New Roman" w:hAnsi="Times New Roman" w:cs="Times New Roman"/>
          <w:b/>
          <w:sz w:val="20"/>
          <w:szCs w:val="20"/>
          <w:u w:val="single"/>
        </w:rPr>
        <w:t xml:space="preserve"> meeting</w:t>
      </w:r>
      <w:r w:rsidR="00127C5C">
        <w:rPr>
          <w:rFonts w:ascii="Times New Roman" w:hAnsi="Times New Roman" w:cs="Times New Roman"/>
          <w:b/>
          <w:sz w:val="20"/>
          <w:szCs w:val="20"/>
          <w:u w:val="single"/>
        </w:rPr>
        <w:t>s</w:t>
      </w:r>
      <w:r w:rsidR="007C0B34">
        <w:rPr>
          <w:rFonts w:ascii="Times New Roman" w:hAnsi="Times New Roman" w:cs="Times New Roman"/>
          <w:sz w:val="20"/>
          <w:szCs w:val="20"/>
        </w:rPr>
        <w:t xml:space="preserve"> – </w:t>
      </w:r>
      <w:r w:rsidR="00127C5C">
        <w:rPr>
          <w:rFonts w:ascii="Times New Roman" w:hAnsi="Times New Roman" w:cs="Times New Roman"/>
          <w:sz w:val="20"/>
          <w:szCs w:val="20"/>
        </w:rPr>
        <w:t>8 January, 5 March, 7 May 2013.</w:t>
      </w:r>
    </w:p>
    <w:p w:rsidR="0029537F" w:rsidRDefault="0029537F" w:rsidP="0029537F">
      <w:pPr>
        <w:rPr>
          <w:rFonts w:ascii="Times New Roman" w:hAnsi="Times New Roman" w:cs="Times New Roman"/>
          <w:b/>
          <w:sz w:val="20"/>
          <w:szCs w:val="20"/>
        </w:rPr>
      </w:pPr>
    </w:p>
    <w:p w:rsidR="0029537F" w:rsidRDefault="0029537F" w:rsidP="0029537F">
      <w:pPr>
        <w:rPr>
          <w:rFonts w:ascii="Times New Roman" w:hAnsi="Times New Roman" w:cs="Times New Roman"/>
          <w:b/>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4421D3" w:rsidRDefault="004421D3" w:rsidP="004421D3">
      <w:pPr>
        <w:rPr>
          <w:rFonts w:ascii="Times New Roman" w:hAnsi="Times New Roman" w:cs="Times New Roman"/>
          <w:sz w:val="20"/>
          <w:szCs w:val="20"/>
        </w:rPr>
      </w:pPr>
      <w:r>
        <w:rPr>
          <w:rFonts w:ascii="Times New Roman" w:hAnsi="Times New Roman" w:cs="Times New Roman"/>
          <w:sz w:val="20"/>
          <w:szCs w:val="20"/>
        </w:rPr>
        <w:t xml:space="preserve">                     </w:t>
      </w:r>
    </w:p>
    <w:p w:rsidR="004513FC" w:rsidRDefault="004513FC" w:rsidP="004421D3">
      <w:pPr>
        <w:rPr>
          <w:rFonts w:ascii="Times New Roman" w:hAnsi="Times New Roman" w:cs="Times New Roman"/>
          <w:sz w:val="20"/>
          <w:szCs w:val="20"/>
        </w:rPr>
      </w:pPr>
      <w:r>
        <w:rPr>
          <w:rFonts w:ascii="Times New Roman" w:hAnsi="Times New Roman" w:cs="Times New Roman"/>
          <w:sz w:val="20"/>
          <w:szCs w:val="20"/>
        </w:rPr>
        <w:t xml:space="preserve">     </w:t>
      </w:r>
    </w:p>
    <w:p w:rsidR="004513FC" w:rsidRP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p>
    <w:p w:rsidR="004513FC" w:rsidRP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p>
    <w:p w:rsidR="004513FC" w:rsidRP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p>
    <w:sectPr w:rsidR="004513FC" w:rsidRPr="004513FC" w:rsidSect="00A91A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43F3F"/>
    <w:multiLevelType w:val="hybridMultilevel"/>
    <w:tmpl w:val="01A8E826"/>
    <w:lvl w:ilvl="0" w:tplc="CD56E65C">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13FC"/>
    <w:rsid w:val="00006F1E"/>
    <w:rsid w:val="0003704B"/>
    <w:rsid w:val="000877E4"/>
    <w:rsid w:val="00091526"/>
    <w:rsid w:val="00127C5C"/>
    <w:rsid w:val="001A2B70"/>
    <w:rsid w:val="001A6EB5"/>
    <w:rsid w:val="001B0C03"/>
    <w:rsid w:val="0029537F"/>
    <w:rsid w:val="002A4E38"/>
    <w:rsid w:val="002D79B5"/>
    <w:rsid w:val="003114D2"/>
    <w:rsid w:val="003462CD"/>
    <w:rsid w:val="003C679F"/>
    <w:rsid w:val="00412227"/>
    <w:rsid w:val="00441EFD"/>
    <w:rsid w:val="004421D3"/>
    <w:rsid w:val="004513FC"/>
    <w:rsid w:val="00473646"/>
    <w:rsid w:val="00476973"/>
    <w:rsid w:val="004870CF"/>
    <w:rsid w:val="004A6E58"/>
    <w:rsid w:val="004C6261"/>
    <w:rsid w:val="00586B74"/>
    <w:rsid w:val="00595A6A"/>
    <w:rsid w:val="005A79C5"/>
    <w:rsid w:val="005B37DD"/>
    <w:rsid w:val="00606536"/>
    <w:rsid w:val="00610CDE"/>
    <w:rsid w:val="00640185"/>
    <w:rsid w:val="006655C1"/>
    <w:rsid w:val="00671994"/>
    <w:rsid w:val="00703A8B"/>
    <w:rsid w:val="00711565"/>
    <w:rsid w:val="00712C6E"/>
    <w:rsid w:val="007140A9"/>
    <w:rsid w:val="0073300D"/>
    <w:rsid w:val="007C0B34"/>
    <w:rsid w:val="007D2518"/>
    <w:rsid w:val="00801A25"/>
    <w:rsid w:val="00802115"/>
    <w:rsid w:val="00865321"/>
    <w:rsid w:val="00882EE6"/>
    <w:rsid w:val="008B58EC"/>
    <w:rsid w:val="00905704"/>
    <w:rsid w:val="009406B8"/>
    <w:rsid w:val="00947721"/>
    <w:rsid w:val="00997ACF"/>
    <w:rsid w:val="009D7938"/>
    <w:rsid w:val="009F2FA3"/>
    <w:rsid w:val="00A35FB7"/>
    <w:rsid w:val="00A91A5A"/>
    <w:rsid w:val="00AD44E4"/>
    <w:rsid w:val="00AD77E4"/>
    <w:rsid w:val="00B1096C"/>
    <w:rsid w:val="00B22206"/>
    <w:rsid w:val="00B42764"/>
    <w:rsid w:val="00B42C48"/>
    <w:rsid w:val="00B9172C"/>
    <w:rsid w:val="00BA3665"/>
    <w:rsid w:val="00BD7AE2"/>
    <w:rsid w:val="00C04823"/>
    <w:rsid w:val="00C22EAB"/>
    <w:rsid w:val="00C458C2"/>
    <w:rsid w:val="00C50AB8"/>
    <w:rsid w:val="00C80BA0"/>
    <w:rsid w:val="00C84805"/>
    <w:rsid w:val="00D52E10"/>
    <w:rsid w:val="00D85CAF"/>
    <w:rsid w:val="00DB298E"/>
    <w:rsid w:val="00DD7E21"/>
    <w:rsid w:val="00DE0D4F"/>
    <w:rsid w:val="00E61E5B"/>
    <w:rsid w:val="00E85BB6"/>
    <w:rsid w:val="00ED7A66"/>
    <w:rsid w:val="00F061AA"/>
    <w:rsid w:val="00F54971"/>
    <w:rsid w:val="00F73075"/>
    <w:rsid w:val="00F9516E"/>
    <w:rsid w:val="00FC16FB"/>
    <w:rsid w:val="00FD6559"/>
    <w:rsid w:val="00FF18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3FC"/>
    <w:pPr>
      <w:ind w:left="720"/>
      <w:contextualSpacing/>
    </w:pPr>
  </w:style>
</w:styles>
</file>

<file path=word/webSettings.xml><?xml version="1.0" encoding="utf-8"?>
<w:webSettings xmlns:r="http://schemas.openxmlformats.org/officeDocument/2006/relationships" xmlns:w="http://schemas.openxmlformats.org/wordprocessingml/2006/main">
  <w:divs>
    <w:div w:id="10830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34</cp:revision>
  <dcterms:created xsi:type="dcterms:W3CDTF">2008-09-16T06:47:00Z</dcterms:created>
  <dcterms:modified xsi:type="dcterms:W3CDTF">2012-11-07T14:37:00Z</dcterms:modified>
</cp:coreProperties>
</file>